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A5" w:rsidRDefault="00853FA5" w:rsidP="00A87AB8">
      <w:pPr>
        <w:autoSpaceDE w:val="0"/>
        <w:autoSpaceDN w:val="0"/>
        <w:adjustRightInd w:val="0"/>
        <w:spacing w:line="360" w:lineRule="auto"/>
        <w:jc w:val="both"/>
        <w:rPr>
          <w:rFonts w:ascii="Book Antiqua" w:hAnsi="Book Antiqua"/>
          <w:b/>
          <w:bCs/>
          <w:sz w:val="24"/>
          <w:szCs w:val="24"/>
        </w:rPr>
      </w:pPr>
      <w:bookmarkStart w:id="0" w:name="_GoBack"/>
      <w:bookmarkEnd w:id="0"/>
    </w:p>
    <w:p w:rsidR="00B54E05" w:rsidRPr="00B54E05" w:rsidRDefault="00E87DDE" w:rsidP="00E87DDE">
      <w:pPr>
        <w:autoSpaceDE w:val="0"/>
        <w:autoSpaceDN w:val="0"/>
        <w:adjustRightInd w:val="0"/>
        <w:spacing w:line="360" w:lineRule="auto"/>
        <w:jc w:val="both"/>
        <w:rPr>
          <w:rFonts w:ascii="Book Antiqua" w:hAnsi="Book Antiqua"/>
          <w:bCs/>
          <w:color w:val="4F81BD" w:themeColor="accent1"/>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87DDE">
        <w:rPr>
          <w:rFonts w:ascii="Book Antiqua" w:hAnsi="Book Antiqua"/>
          <w:b/>
          <w:bCs/>
          <w:noProof/>
          <w:sz w:val="24"/>
          <w:szCs w:val="24"/>
        </w:rPr>
        <w:drawing>
          <wp:inline distT="0" distB="0" distL="0" distR="0" wp14:anchorId="22A734FE" wp14:editId="03A8CBA5">
            <wp:extent cx="1130073" cy="1000125"/>
            <wp:effectExtent l="0" t="0" r="0" b="0"/>
            <wp:docPr id="1" name="Picture 1" descr="E:\SHMA\HCM\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HMA\HCM\LOGO.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6604" cy="1032455"/>
                    </a:xfrm>
                    <a:prstGeom prst="rect">
                      <a:avLst/>
                    </a:prstGeom>
                    <a:noFill/>
                    <a:ln>
                      <a:noFill/>
                    </a:ln>
                  </pic:spPr>
                </pic:pic>
              </a:graphicData>
            </a:graphic>
          </wp:inline>
        </w:drawing>
      </w:r>
      <w:r w:rsidR="00B54E05" w:rsidRPr="00B54E05">
        <w:rPr>
          <w:rFonts w:ascii="Book Antiqua" w:hAnsi="Book Antiqua"/>
          <w:bCs/>
          <w:color w:val="4F81BD" w:themeColor="accent1"/>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MOJAZ SUPPORT PROGRAM </w:t>
      </w:r>
    </w:p>
    <w:p w:rsidR="00B54E05" w:rsidRPr="00B54E05" w:rsidRDefault="00B54E05" w:rsidP="00B54E05">
      <w:pPr>
        <w:autoSpaceDE w:val="0"/>
        <w:autoSpaceDN w:val="0"/>
        <w:adjustRightInd w:val="0"/>
        <w:spacing w:line="360" w:lineRule="auto"/>
        <w:jc w:val="both"/>
        <w:rPr>
          <w:rFonts w:ascii="Book Antiqua" w:hAnsi="Book Antiqua"/>
          <w:b/>
          <w:bCs/>
          <w:sz w:val="24"/>
          <w:szCs w:val="24"/>
        </w:rPr>
      </w:pPr>
      <w:r w:rsidRPr="00B54E05">
        <w:rPr>
          <w:rFonts w:ascii="Book Antiqua" w:hAnsi="Book Antiqua"/>
          <w:b/>
          <w:bCs/>
          <w:sz w:val="24"/>
          <w:szCs w:val="24"/>
        </w:rPr>
        <w:t xml:space="preserve"> </w:t>
      </w:r>
    </w:p>
    <w:p w:rsidR="00B54E05" w:rsidRPr="00B54E05" w:rsidRDefault="00B54E05" w:rsidP="00B54E05">
      <w:pPr>
        <w:autoSpaceDE w:val="0"/>
        <w:autoSpaceDN w:val="0"/>
        <w:adjustRightInd w:val="0"/>
        <w:spacing w:line="360" w:lineRule="auto"/>
        <w:jc w:val="both"/>
        <w:rPr>
          <w:rFonts w:ascii="Book Antiqua" w:hAnsi="Book Antiqua"/>
          <w:b/>
          <w:bCs/>
          <w:sz w:val="24"/>
          <w:szCs w:val="24"/>
        </w:rPr>
      </w:pPr>
      <w:r w:rsidRPr="00B54E05">
        <w:rPr>
          <w:rFonts w:ascii="Book Antiqua" w:hAnsi="Book Antiqua"/>
          <w:b/>
          <w:bCs/>
          <w:sz w:val="24"/>
          <w:szCs w:val="24"/>
        </w:rPr>
        <w:t xml:space="preserve">                         </w:t>
      </w:r>
      <w:r>
        <w:rPr>
          <w:rFonts w:ascii="Book Antiqua" w:hAnsi="Book Antiqua"/>
          <w:b/>
          <w:bCs/>
          <w:sz w:val="24"/>
          <w:szCs w:val="24"/>
        </w:rPr>
        <w:t xml:space="preserve">             SITUATIONS VACANT </w:t>
      </w:r>
    </w:p>
    <w:p w:rsidR="00853FA5" w:rsidRDefault="00B54E05" w:rsidP="00A87AB8">
      <w:pPr>
        <w:autoSpaceDE w:val="0"/>
        <w:autoSpaceDN w:val="0"/>
        <w:adjustRightInd w:val="0"/>
        <w:spacing w:line="360" w:lineRule="auto"/>
        <w:jc w:val="both"/>
        <w:rPr>
          <w:rFonts w:ascii="Book Antiqua" w:hAnsi="Book Antiqua"/>
          <w:bCs/>
          <w:sz w:val="24"/>
          <w:szCs w:val="24"/>
        </w:rPr>
      </w:pPr>
      <w:r w:rsidRPr="00B54E05">
        <w:rPr>
          <w:rFonts w:ascii="Book Antiqua" w:hAnsi="Book Antiqua"/>
          <w:bCs/>
          <w:sz w:val="24"/>
          <w:szCs w:val="24"/>
        </w:rPr>
        <w:t xml:space="preserve">MOJAZ Support Program (MSP) is a specialized Microfinance Institution (MFI). We been issued the Non-Banking Finance Company License by the Securities and Exchange Commission of Pakistan. MOJAZ Support Program has its Head office in district </w:t>
      </w:r>
      <w:proofErr w:type="spellStart"/>
      <w:r w:rsidRPr="00B54E05">
        <w:rPr>
          <w:rFonts w:ascii="Book Antiqua" w:hAnsi="Book Antiqua"/>
          <w:bCs/>
          <w:sz w:val="24"/>
          <w:szCs w:val="24"/>
        </w:rPr>
        <w:t>Narowal</w:t>
      </w:r>
      <w:proofErr w:type="spellEnd"/>
      <w:r w:rsidRPr="00B54E05">
        <w:rPr>
          <w:rFonts w:ascii="Book Antiqua" w:hAnsi="Book Antiqua"/>
          <w:bCs/>
          <w:sz w:val="24"/>
          <w:szCs w:val="24"/>
        </w:rPr>
        <w:t xml:space="preserve"> with a network of its branches in central and southern Punjab. MOJAZ Support Program envisions sustainable economic development by creating opportunities for people to escape out of poverty and improve their lives. MOJAZ Support Program seeking applications from committed and energetic individuals for the following positions. Preference will be </w:t>
      </w:r>
      <w:r>
        <w:rPr>
          <w:rFonts w:ascii="Book Antiqua" w:hAnsi="Book Antiqua"/>
          <w:bCs/>
          <w:sz w:val="24"/>
          <w:szCs w:val="24"/>
        </w:rPr>
        <w:t xml:space="preserve">given to the local applicants. </w:t>
      </w:r>
    </w:p>
    <w:p w:rsidR="00B54E05" w:rsidRPr="00B54E05" w:rsidRDefault="00B54E05" w:rsidP="00A87AB8">
      <w:pPr>
        <w:autoSpaceDE w:val="0"/>
        <w:autoSpaceDN w:val="0"/>
        <w:adjustRightInd w:val="0"/>
        <w:spacing w:line="360" w:lineRule="auto"/>
        <w:jc w:val="both"/>
        <w:rPr>
          <w:rFonts w:ascii="Book Antiqua" w:hAnsi="Book Antiqua"/>
          <w:bCs/>
          <w:sz w:val="24"/>
          <w:szCs w:val="24"/>
        </w:rPr>
      </w:pPr>
    </w:p>
    <w:p w:rsidR="00A87AB8" w:rsidRPr="00BB0962" w:rsidRDefault="00A87AB8" w:rsidP="00A87AB8">
      <w:pPr>
        <w:autoSpaceDE w:val="0"/>
        <w:autoSpaceDN w:val="0"/>
        <w:adjustRightInd w:val="0"/>
        <w:spacing w:line="360" w:lineRule="auto"/>
        <w:jc w:val="both"/>
        <w:rPr>
          <w:rFonts w:ascii="Book Antiqua" w:hAnsi="Book Antiqua"/>
          <w:b/>
          <w:bCs/>
          <w:sz w:val="24"/>
          <w:szCs w:val="24"/>
        </w:rPr>
      </w:pPr>
      <w:r>
        <w:rPr>
          <w:rFonts w:ascii="Book Antiqua" w:hAnsi="Book Antiqua"/>
          <w:b/>
          <w:bCs/>
          <w:sz w:val="24"/>
          <w:szCs w:val="24"/>
        </w:rPr>
        <w:t xml:space="preserve">Cluster </w:t>
      </w:r>
      <w:proofErr w:type="spellStart"/>
      <w:r>
        <w:rPr>
          <w:rFonts w:ascii="Book Antiqua" w:hAnsi="Book Antiqua"/>
          <w:b/>
          <w:bCs/>
          <w:sz w:val="24"/>
          <w:szCs w:val="24"/>
        </w:rPr>
        <w:t>Incharge</w:t>
      </w:r>
      <w:proofErr w:type="spellEnd"/>
      <w:r w:rsidRPr="00BB0962">
        <w:rPr>
          <w:rFonts w:ascii="Book Antiqua" w:hAnsi="Book Antiqua"/>
          <w:b/>
          <w:bCs/>
          <w:sz w:val="24"/>
          <w:szCs w:val="24"/>
        </w:rPr>
        <w:t xml:space="preserve">: </w:t>
      </w:r>
      <w:r w:rsidRPr="00BB0962">
        <w:rPr>
          <w:rFonts w:ascii="Book Antiqua" w:hAnsi="Book Antiqua"/>
          <w:bCs/>
          <w:sz w:val="24"/>
          <w:szCs w:val="24"/>
        </w:rPr>
        <w:t>Positions</w:t>
      </w:r>
      <w:r w:rsidR="00DE40DA">
        <w:rPr>
          <w:rFonts w:ascii="Book Antiqua" w:hAnsi="Book Antiqua"/>
          <w:bCs/>
          <w:sz w:val="24"/>
          <w:szCs w:val="24"/>
        </w:rPr>
        <w:t>-01</w:t>
      </w:r>
    </w:p>
    <w:p w:rsidR="00A7730D" w:rsidRPr="00A7730D" w:rsidRDefault="00A87AB8" w:rsidP="00A87AB8">
      <w:pPr>
        <w:autoSpaceDE w:val="0"/>
        <w:autoSpaceDN w:val="0"/>
        <w:adjustRightInd w:val="0"/>
        <w:spacing w:line="360" w:lineRule="auto"/>
        <w:jc w:val="both"/>
        <w:rPr>
          <w:rFonts w:ascii="Book Antiqua" w:hAnsi="Book Antiqua"/>
          <w:bCs/>
          <w:sz w:val="24"/>
          <w:szCs w:val="24"/>
        </w:rPr>
      </w:pPr>
      <w:r w:rsidRPr="00BB0962">
        <w:rPr>
          <w:rFonts w:ascii="Book Antiqua" w:hAnsi="Book Antiqua"/>
          <w:b/>
          <w:bCs/>
          <w:sz w:val="24"/>
          <w:szCs w:val="24"/>
        </w:rPr>
        <w:t xml:space="preserve">Location: </w:t>
      </w:r>
      <w:proofErr w:type="spellStart"/>
      <w:r>
        <w:rPr>
          <w:rFonts w:ascii="Book Antiqua" w:hAnsi="Book Antiqua"/>
          <w:bCs/>
          <w:sz w:val="24"/>
          <w:szCs w:val="24"/>
        </w:rPr>
        <w:t>Narowal</w:t>
      </w:r>
      <w:proofErr w:type="spellEnd"/>
    </w:p>
    <w:p w:rsidR="00A87AB8" w:rsidRPr="00BB0962" w:rsidRDefault="00A87AB8" w:rsidP="00A87AB8">
      <w:pPr>
        <w:spacing w:line="360" w:lineRule="auto"/>
        <w:jc w:val="both"/>
        <w:rPr>
          <w:rFonts w:ascii="Book Antiqua" w:hAnsi="Book Antiqua"/>
          <w:sz w:val="24"/>
          <w:szCs w:val="24"/>
        </w:rPr>
      </w:pPr>
      <w:r w:rsidRPr="00BB0962">
        <w:rPr>
          <w:rFonts w:ascii="Book Antiqua" w:hAnsi="Book Antiqua"/>
          <w:b/>
          <w:sz w:val="24"/>
          <w:szCs w:val="24"/>
        </w:rPr>
        <w:t>Position reports to:</w:t>
      </w:r>
      <w:r w:rsidR="009C6F1A">
        <w:rPr>
          <w:rFonts w:ascii="Book Antiqua" w:hAnsi="Book Antiqua"/>
          <w:sz w:val="24"/>
          <w:szCs w:val="24"/>
        </w:rPr>
        <w:t xml:space="preserve"> Area Manager</w:t>
      </w:r>
    </w:p>
    <w:p w:rsidR="00A87AB8" w:rsidRPr="00D668C9" w:rsidRDefault="00A87AB8" w:rsidP="00A87AB8">
      <w:pPr>
        <w:autoSpaceDE w:val="0"/>
        <w:autoSpaceDN w:val="0"/>
        <w:adjustRightInd w:val="0"/>
        <w:spacing w:line="360" w:lineRule="auto"/>
        <w:jc w:val="both"/>
        <w:rPr>
          <w:rFonts w:ascii="Book Antiqua" w:hAnsi="Book Antiqua"/>
          <w:b/>
          <w:bCs/>
          <w:sz w:val="24"/>
          <w:szCs w:val="24"/>
          <w:u w:val="single"/>
        </w:rPr>
      </w:pPr>
      <w:r w:rsidRPr="006C444D">
        <w:rPr>
          <w:rFonts w:ascii="Book Antiqua" w:hAnsi="Book Antiqua"/>
          <w:b/>
          <w:bCs/>
          <w:sz w:val="24"/>
          <w:szCs w:val="24"/>
          <w:u w:val="single"/>
        </w:rPr>
        <w:t>Job Responsibilities:</w:t>
      </w:r>
    </w:p>
    <w:p w:rsidR="00C40300" w:rsidRPr="007E4D74" w:rsidRDefault="00C40300" w:rsidP="00C40300">
      <w:pPr>
        <w:pStyle w:val="BodyText"/>
        <w:rPr>
          <w:rFonts w:ascii="Book Antiqua" w:hAnsi="Book Antiqua"/>
          <w:sz w:val="22"/>
          <w:szCs w:val="22"/>
        </w:rPr>
      </w:pPr>
      <w:r w:rsidRPr="007E4D74">
        <w:rPr>
          <w:rFonts w:ascii="Book Antiqua" w:hAnsi="Book Antiqua"/>
          <w:sz w:val="22"/>
          <w:szCs w:val="22"/>
        </w:rPr>
        <w:t xml:space="preserve">As </w:t>
      </w:r>
      <w:r>
        <w:rPr>
          <w:rFonts w:ascii="Book Antiqua" w:hAnsi="Book Antiqua"/>
          <w:b/>
          <w:noProof/>
          <w:sz w:val="22"/>
          <w:szCs w:val="22"/>
          <w:u w:val="single"/>
        </w:rPr>
        <w:t>Cluster Incharge</w:t>
      </w:r>
      <w:r w:rsidRPr="007E4D74">
        <w:rPr>
          <w:rFonts w:ascii="Book Antiqua" w:hAnsi="Book Antiqua"/>
          <w:sz w:val="22"/>
          <w:szCs w:val="22"/>
        </w:rPr>
        <w:t xml:space="preserve">, you will be assisting </w:t>
      </w:r>
      <w:r>
        <w:rPr>
          <w:rFonts w:ascii="Book Antiqua" w:hAnsi="Book Antiqua"/>
          <w:b/>
          <w:sz w:val="22"/>
          <w:szCs w:val="22"/>
          <w:u w:val="single"/>
        </w:rPr>
        <w:t>Area Manager</w:t>
      </w:r>
      <w:r w:rsidRPr="007E4D74">
        <w:rPr>
          <w:rFonts w:ascii="Book Antiqua" w:hAnsi="Book Antiqua"/>
          <w:sz w:val="22"/>
          <w:szCs w:val="22"/>
        </w:rPr>
        <w:t xml:space="preserve"> in the following duties / assignments;</w:t>
      </w:r>
    </w:p>
    <w:p w:rsidR="00C40300" w:rsidRPr="007E4D74" w:rsidRDefault="00C40300" w:rsidP="00C40300">
      <w:pPr>
        <w:pStyle w:val="BodyText"/>
        <w:spacing w:line="240" w:lineRule="auto"/>
        <w:rPr>
          <w:rFonts w:ascii="Book Antiqua" w:hAnsi="Book Antiqua"/>
          <w:sz w:val="22"/>
          <w:szCs w:val="22"/>
        </w:rPr>
      </w:pPr>
    </w:p>
    <w:p w:rsidR="00C40300" w:rsidRPr="007E4D74" w:rsidRDefault="00C40300" w:rsidP="00C40300">
      <w:pPr>
        <w:pStyle w:val="ListParagraph"/>
        <w:numPr>
          <w:ilvl w:val="0"/>
          <w:numId w:val="2"/>
        </w:numPr>
        <w:autoSpaceDE w:val="0"/>
        <w:autoSpaceDN w:val="0"/>
        <w:adjustRightInd w:val="0"/>
        <w:spacing w:line="360" w:lineRule="auto"/>
        <w:ind w:left="576"/>
        <w:contextualSpacing w:val="0"/>
        <w:rPr>
          <w:rFonts w:ascii="Book Antiqua" w:hAnsi="Book Antiqua" w:cs="Arial"/>
          <w:sz w:val="22"/>
          <w:szCs w:val="22"/>
        </w:rPr>
      </w:pPr>
      <w:r>
        <w:rPr>
          <w:rFonts w:ascii="Book Antiqua" w:hAnsi="Book Antiqua" w:cs="Arial"/>
          <w:sz w:val="22"/>
          <w:szCs w:val="22"/>
        </w:rPr>
        <w:t>Ensure that each Branch Manager</w:t>
      </w:r>
      <w:r w:rsidRPr="007E4D74">
        <w:rPr>
          <w:rFonts w:ascii="Book Antiqua" w:hAnsi="Book Antiqua" w:cs="Arial"/>
          <w:sz w:val="22"/>
          <w:szCs w:val="22"/>
        </w:rPr>
        <w:t xml:space="preserve"> has monthly action plan for disbursement of loan and target achievement;</w:t>
      </w:r>
    </w:p>
    <w:p w:rsidR="00C40300" w:rsidRPr="007E4D74" w:rsidRDefault="00C40300" w:rsidP="00C40300">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7E4D74">
        <w:rPr>
          <w:rFonts w:ascii="Book Antiqua" w:hAnsi="Book Antiqua" w:cs="Arial"/>
          <w:sz w:val="22"/>
          <w:szCs w:val="22"/>
        </w:rPr>
        <w:t>Ensure that micro-credit operation is undertaken in cost and time effective manner;</w:t>
      </w:r>
    </w:p>
    <w:p w:rsidR="00C40300" w:rsidRPr="007E4D74" w:rsidRDefault="00C40300" w:rsidP="00C40300">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7E4D74">
        <w:rPr>
          <w:rFonts w:ascii="Book Antiqua" w:hAnsi="Book Antiqua" w:cs="Arial"/>
          <w:sz w:val="22"/>
          <w:szCs w:val="22"/>
        </w:rPr>
        <w:t>Provide support and guidance to both micro-credit staff and Clients (group/members) as and when required;</w:t>
      </w:r>
    </w:p>
    <w:p w:rsidR="00C40300" w:rsidRPr="007E4D74" w:rsidRDefault="00113060" w:rsidP="00C40300">
      <w:pPr>
        <w:pStyle w:val="ListParagraph"/>
        <w:widowControl w:val="0"/>
        <w:numPr>
          <w:ilvl w:val="0"/>
          <w:numId w:val="1"/>
        </w:numPr>
        <w:spacing w:line="360" w:lineRule="auto"/>
        <w:ind w:left="576"/>
        <w:contextualSpacing w:val="0"/>
        <w:rPr>
          <w:rFonts w:ascii="Book Antiqua" w:eastAsia="Bookman Old Style" w:hAnsi="Book Antiqua" w:cs="Arial"/>
          <w:b/>
          <w:bCs/>
          <w:sz w:val="22"/>
          <w:szCs w:val="22"/>
          <w:u w:val="single" w:color="000000"/>
        </w:rPr>
      </w:pPr>
      <w:r>
        <w:rPr>
          <w:rFonts w:ascii="Book Antiqua" w:hAnsi="Book Antiqua" w:cs="Arial"/>
          <w:sz w:val="22"/>
          <w:szCs w:val="22"/>
        </w:rPr>
        <w:t>Assist Unit Branch Manager</w:t>
      </w:r>
      <w:r w:rsidR="00C40300" w:rsidRPr="007E4D74">
        <w:rPr>
          <w:rFonts w:ascii="Book Antiqua" w:hAnsi="Book Antiqua" w:cs="Arial"/>
          <w:sz w:val="22"/>
          <w:szCs w:val="22"/>
        </w:rPr>
        <w:t xml:space="preserve"> to prepare village profile of the working villages;</w:t>
      </w:r>
    </w:p>
    <w:p w:rsidR="00C40300" w:rsidRPr="007E4D74" w:rsidRDefault="00C40300" w:rsidP="00C40300">
      <w:pPr>
        <w:pStyle w:val="ListParagraph"/>
        <w:widowControl w:val="0"/>
        <w:numPr>
          <w:ilvl w:val="0"/>
          <w:numId w:val="1"/>
        </w:numPr>
        <w:spacing w:line="360" w:lineRule="auto"/>
        <w:ind w:left="576"/>
        <w:contextualSpacing w:val="0"/>
        <w:rPr>
          <w:rFonts w:ascii="Book Antiqua" w:eastAsia="Bookman Old Style" w:hAnsi="Book Antiqua" w:cs="Arial"/>
          <w:b/>
          <w:bCs/>
          <w:sz w:val="22"/>
          <w:szCs w:val="22"/>
          <w:u w:val="single" w:color="000000"/>
        </w:rPr>
      </w:pPr>
      <w:r w:rsidRPr="007E4D74">
        <w:rPr>
          <w:rFonts w:ascii="Book Antiqua" w:hAnsi="Book Antiqua" w:cs="Arial"/>
          <w:sz w:val="22"/>
          <w:szCs w:val="22"/>
        </w:rPr>
        <w:t>Conduct social and technical appraisal of the loan applicants;</w:t>
      </w:r>
    </w:p>
    <w:p w:rsidR="00C40300" w:rsidRPr="000A0B66" w:rsidRDefault="00C40300" w:rsidP="000A0B66">
      <w:pPr>
        <w:pStyle w:val="ListParagraph"/>
        <w:numPr>
          <w:ilvl w:val="0"/>
          <w:numId w:val="2"/>
        </w:numPr>
        <w:autoSpaceDE w:val="0"/>
        <w:autoSpaceDN w:val="0"/>
        <w:adjustRightInd w:val="0"/>
        <w:spacing w:line="360" w:lineRule="auto"/>
        <w:ind w:left="576"/>
        <w:contextualSpacing w:val="0"/>
        <w:rPr>
          <w:rFonts w:ascii="Book Antiqua" w:hAnsi="Book Antiqua" w:cs="Arial"/>
          <w:sz w:val="22"/>
          <w:szCs w:val="22"/>
        </w:rPr>
      </w:pPr>
      <w:r w:rsidRPr="002054BA">
        <w:rPr>
          <w:rFonts w:ascii="Book Antiqua" w:hAnsi="Book Antiqua" w:cs="Arial"/>
          <w:sz w:val="22"/>
          <w:szCs w:val="22"/>
        </w:rPr>
        <w:t>Deal with delinquent loans, making full loan recovery;</w:t>
      </w:r>
    </w:p>
    <w:p w:rsidR="00EA5E5D" w:rsidRPr="00EA5E5D" w:rsidRDefault="00EA5E5D" w:rsidP="000A0B66">
      <w:pPr>
        <w:pStyle w:val="ListParagraph"/>
        <w:numPr>
          <w:ilvl w:val="0"/>
          <w:numId w:val="2"/>
        </w:numPr>
        <w:autoSpaceDE w:val="0"/>
        <w:autoSpaceDN w:val="0"/>
        <w:adjustRightInd w:val="0"/>
        <w:spacing w:line="360" w:lineRule="auto"/>
        <w:ind w:left="576"/>
        <w:contextualSpacing w:val="0"/>
        <w:rPr>
          <w:rFonts w:ascii="Book Antiqua" w:hAnsi="Book Antiqua" w:cs="Arial"/>
          <w:sz w:val="22"/>
          <w:szCs w:val="22"/>
        </w:rPr>
      </w:pPr>
      <w:r w:rsidRPr="00EA5E5D">
        <w:rPr>
          <w:rFonts w:ascii="Book Antiqua" w:hAnsi="Book Antiqua" w:cs="Arial"/>
          <w:sz w:val="22"/>
          <w:szCs w:val="22"/>
        </w:rPr>
        <w:lastRenderedPageBreak/>
        <w:t>Responsible for evaluating the effectiveness of branches through analysis of branch activity reports</w:t>
      </w:r>
      <w:r w:rsidR="00713824" w:rsidRPr="000A0B66">
        <w:rPr>
          <w:rFonts w:ascii="Book Antiqua" w:hAnsi="Book Antiqua" w:cs="Arial"/>
          <w:sz w:val="22"/>
          <w:szCs w:val="22"/>
        </w:rPr>
        <w:t>;</w:t>
      </w:r>
    </w:p>
    <w:p w:rsidR="00EA5E5D" w:rsidRPr="00EA5E5D" w:rsidRDefault="00EA5E5D" w:rsidP="000A0B66">
      <w:pPr>
        <w:pStyle w:val="ListParagraph"/>
        <w:numPr>
          <w:ilvl w:val="0"/>
          <w:numId w:val="2"/>
        </w:numPr>
        <w:autoSpaceDE w:val="0"/>
        <w:autoSpaceDN w:val="0"/>
        <w:adjustRightInd w:val="0"/>
        <w:spacing w:line="360" w:lineRule="auto"/>
        <w:ind w:left="576"/>
        <w:contextualSpacing w:val="0"/>
        <w:rPr>
          <w:rFonts w:ascii="Book Antiqua" w:hAnsi="Book Antiqua" w:cs="Arial"/>
          <w:sz w:val="22"/>
          <w:szCs w:val="22"/>
        </w:rPr>
      </w:pPr>
      <w:r w:rsidRPr="00EA5E5D">
        <w:rPr>
          <w:rFonts w:ascii="Book Antiqua" w:hAnsi="Book Antiqua" w:cs="Arial"/>
          <w:sz w:val="22"/>
          <w:szCs w:val="22"/>
        </w:rPr>
        <w:t>Di</w:t>
      </w:r>
      <w:r w:rsidRPr="000A0B66">
        <w:rPr>
          <w:rFonts w:ascii="Book Antiqua" w:hAnsi="Book Antiqua" w:cs="Arial"/>
          <w:sz w:val="22"/>
          <w:szCs w:val="22"/>
        </w:rPr>
        <w:t>rect supervision of branch Managers</w:t>
      </w:r>
      <w:r w:rsidR="00713824" w:rsidRPr="000A0B66">
        <w:rPr>
          <w:rFonts w:ascii="Book Antiqua" w:hAnsi="Book Antiqua" w:cs="Arial"/>
          <w:sz w:val="22"/>
          <w:szCs w:val="22"/>
        </w:rPr>
        <w:t>;</w:t>
      </w:r>
    </w:p>
    <w:p w:rsidR="00EA5E5D" w:rsidRPr="00EA5E5D" w:rsidRDefault="00EA5E5D" w:rsidP="000A0B66">
      <w:pPr>
        <w:pStyle w:val="ListParagraph"/>
        <w:numPr>
          <w:ilvl w:val="0"/>
          <w:numId w:val="2"/>
        </w:numPr>
        <w:autoSpaceDE w:val="0"/>
        <w:autoSpaceDN w:val="0"/>
        <w:adjustRightInd w:val="0"/>
        <w:spacing w:line="360" w:lineRule="auto"/>
        <w:ind w:left="576"/>
        <w:contextualSpacing w:val="0"/>
        <w:rPr>
          <w:rFonts w:ascii="Book Antiqua" w:hAnsi="Book Antiqua" w:cs="Arial"/>
          <w:sz w:val="22"/>
          <w:szCs w:val="22"/>
        </w:rPr>
      </w:pPr>
      <w:r w:rsidRPr="00EA5E5D">
        <w:rPr>
          <w:rFonts w:ascii="Book Antiqua" w:hAnsi="Book Antiqua" w:cs="Arial"/>
          <w:sz w:val="22"/>
          <w:szCs w:val="22"/>
        </w:rPr>
        <w:t>Responsible for managing expenses of all branch operations within the defined area while ensuring the delivery of the highest level of customer service to retail branch customers</w:t>
      </w:r>
      <w:r w:rsidR="00713824" w:rsidRPr="000A0B66">
        <w:rPr>
          <w:rFonts w:ascii="Book Antiqua" w:hAnsi="Book Antiqua" w:cs="Arial"/>
          <w:sz w:val="22"/>
          <w:szCs w:val="22"/>
        </w:rPr>
        <w:t>;</w:t>
      </w:r>
    </w:p>
    <w:p w:rsidR="00EA5E5D" w:rsidRPr="00EA5E5D" w:rsidRDefault="00EA5E5D" w:rsidP="000A0B66">
      <w:pPr>
        <w:pStyle w:val="ListParagraph"/>
        <w:numPr>
          <w:ilvl w:val="0"/>
          <w:numId w:val="2"/>
        </w:numPr>
        <w:autoSpaceDE w:val="0"/>
        <w:autoSpaceDN w:val="0"/>
        <w:adjustRightInd w:val="0"/>
        <w:spacing w:line="360" w:lineRule="auto"/>
        <w:ind w:left="576"/>
        <w:contextualSpacing w:val="0"/>
        <w:rPr>
          <w:rFonts w:ascii="Book Antiqua" w:hAnsi="Book Antiqua" w:cs="Arial"/>
          <w:sz w:val="22"/>
          <w:szCs w:val="22"/>
        </w:rPr>
      </w:pPr>
      <w:r w:rsidRPr="00EA5E5D">
        <w:rPr>
          <w:rFonts w:ascii="Book Antiqua" w:hAnsi="Book Antiqua" w:cs="Arial"/>
          <w:sz w:val="22"/>
          <w:szCs w:val="22"/>
        </w:rPr>
        <w:t>Ensure area bran</w:t>
      </w:r>
      <w:r w:rsidRPr="000A0B66">
        <w:rPr>
          <w:rFonts w:ascii="Book Antiqua" w:hAnsi="Book Antiqua" w:cs="Arial"/>
          <w:sz w:val="22"/>
          <w:szCs w:val="22"/>
        </w:rPr>
        <w:t>ches are compliant with all MOJAZ</w:t>
      </w:r>
      <w:r w:rsidRPr="00EA5E5D">
        <w:rPr>
          <w:rFonts w:ascii="Book Antiqua" w:hAnsi="Book Antiqua" w:cs="Arial"/>
          <w:sz w:val="22"/>
          <w:szCs w:val="22"/>
        </w:rPr>
        <w:t xml:space="preserve"> policies and procedures</w:t>
      </w:r>
      <w:r w:rsidR="00713824" w:rsidRPr="000A0B66">
        <w:rPr>
          <w:rFonts w:ascii="Book Antiqua" w:hAnsi="Book Antiqua" w:cs="Arial"/>
          <w:sz w:val="22"/>
          <w:szCs w:val="22"/>
        </w:rPr>
        <w:t>;</w:t>
      </w:r>
    </w:p>
    <w:p w:rsidR="00EA5E5D" w:rsidRPr="000A0B66" w:rsidRDefault="00EA5E5D" w:rsidP="000A0B66">
      <w:pPr>
        <w:pStyle w:val="ListParagraph"/>
        <w:numPr>
          <w:ilvl w:val="0"/>
          <w:numId w:val="2"/>
        </w:numPr>
        <w:autoSpaceDE w:val="0"/>
        <w:autoSpaceDN w:val="0"/>
        <w:adjustRightInd w:val="0"/>
        <w:spacing w:line="360" w:lineRule="auto"/>
        <w:ind w:left="576"/>
        <w:contextualSpacing w:val="0"/>
        <w:rPr>
          <w:rFonts w:ascii="Book Antiqua" w:hAnsi="Book Antiqua" w:cs="Arial"/>
          <w:sz w:val="22"/>
          <w:szCs w:val="22"/>
        </w:rPr>
      </w:pPr>
      <w:r w:rsidRPr="00EA5E5D">
        <w:rPr>
          <w:rFonts w:ascii="Book Antiqua" w:hAnsi="Book Antiqua" w:cs="Arial"/>
          <w:sz w:val="22"/>
          <w:szCs w:val="22"/>
        </w:rPr>
        <w:t>Adhere to operational controls, including legal, corporate, and regulatory procedures to ensure the safety a</w:t>
      </w:r>
      <w:r w:rsidR="00713824" w:rsidRPr="000A0B66">
        <w:rPr>
          <w:rFonts w:ascii="Book Antiqua" w:hAnsi="Book Antiqua" w:cs="Arial"/>
          <w:sz w:val="22"/>
          <w:szCs w:val="22"/>
        </w:rPr>
        <w:t>nd security of customer and MOJAZ</w:t>
      </w:r>
      <w:r w:rsidRPr="00EA5E5D">
        <w:rPr>
          <w:rFonts w:ascii="Book Antiqua" w:hAnsi="Book Antiqua" w:cs="Arial"/>
          <w:sz w:val="22"/>
          <w:szCs w:val="22"/>
        </w:rPr>
        <w:t xml:space="preserve"> assets</w:t>
      </w:r>
      <w:r w:rsidR="00713824" w:rsidRPr="000A0B66">
        <w:rPr>
          <w:rFonts w:ascii="Book Antiqua" w:hAnsi="Book Antiqua" w:cs="Arial"/>
          <w:sz w:val="22"/>
          <w:szCs w:val="22"/>
        </w:rPr>
        <w:t>;</w:t>
      </w:r>
    </w:p>
    <w:p w:rsidR="00C40300" w:rsidRPr="000A0B66" w:rsidRDefault="00C40300" w:rsidP="000A0B66">
      <w:pPr>
        <w:pStyle w:val="ListParagraph"/>
        <w:numPr>
          <w:ilvl w:val="0"/>
          <w:numId w:val="2"/>
        </w:numPr>
        <w:autoSpaceDE w:val="0"/>
        <w:autoSpaceDN w:val="0"/>
        <w:adjustRightInd w:val="0"/>
        <w:spacing w:line="360" w:lineRule="auto"/>
        <w:ind w:left="576"/>
        <w:contextualSpacing w:val="0"/>
        <w:rPr>
          <w:rFonts w:ascii="Book Antiqua" w:hAnsi="Book Antiqua" w:cs="Arial"/>
          <w:sz w:val="22"/>
          <w:szCs w:val="22"/>
        </w:rPr>
      </w:pPr>
      <w:r>
        <w:rPr>
          <w:rFonts w:ascii="Book Antiqua" w:hAnsi="Book Antiqua" w:cs="Arial"/>
          <w:sz w:val="22"/>
          <w:szCs w:val="22"/>
        </w:rPr>
        <w:t xml:space="preserve">Ensure improved quality of documentation </w:t>
      </w:r>
    </w:p>
    <w:p w:rsidR="00C40300" w:rsidRPr="00916F1D" w:rsidRDefault="00C40300" w:rsidP="00C40300">
      <w:pPr>
        <w:pStyle w:val="ListParagraph"/>
        <w:widowControl w:val="0"/>
        <w:numPr>
          <w:ilvl w:val="0"/>
          <w:numId w:val="1"/>
        </w:numPr>
        <w:spacing w:line="360" w:lineRule="auto"/>
        <w:ind w:left="576"/>
        <w:contextualSpacing w:val="0"/>
        <w:rPr>
          <w:rFonts w:ascii="Book Antiqua" w:eastAsia="Bookman Old Style" w:hAnsi="Book Antiqua" w:cs="Arial"/>
          <w:b/>
          <w:bCs/>
          <w:sz w:val="22"/>
          <w:szCs w:val="22"/>
          <w:u w:val="single" w:color="000000"/>
        </w:rPr>
      </w:pPr>
      <w:r w:rsidRPr="007E4D74">
        <w:rPr>
          <w:rFonts w:ascii="Book Antiqua" w:hAnsi="Book Antiqua" w:cs="Arial"/>
          <w:sz w:val="22"/>
          <w:szCs w:val="22"/>
        </w:rPr>
        <w:t xml:space="preserve">Provide timely information to the management regarding </w:t>
      </w:r>
      <w:proofErr w:type="spellStart"/>
      <w:r w:rsidRPr="007E4D74">
        <w:rPr>
          <w:rFonts w:ascii="Book Antiqua" w:hAnsi="Book Antiqua" w:cs="Arial"/>
          <w:sz w:val="22"/>
          <w:szCs w:val="22"/>
        </w:rPr>
        <w:t>programme</w:t>
      </w:r>
      <w:proofErr w:type="spellEnd"/>
      <w:r w:rsidRPr="007E4D74">
        <w:rPr>
          <w:rFonts w:ascii="Book Antiqua" w:hAnsi="Book Antiqua" w:cs="Arial"/>
          <w:sz w:val="22"/>
          <w:szCs w:val="22"/>
        </w:rPr>
        <w:t xml:space="preserve"> indicators for effective monitoring;</w:t>
      </w:r>
    </w:p>
    <w:p w:rsidR="00C40300" w:rsidRPr="00664CE4" w:rsidRDefault="00C40300" w:rsidP="00C40300">
      <w:pPr>
        <w:pStyle w:val="ListParagraph"/>
        <w:widowControl w:val="0"/>
        <w:numPr>
          <w:ilvl w:val="0"/>
          <w:numId w:val="1"/>
        </w:numPr>
        <w:spacing w:line="360" w:lineRule="auto"/>
        <w:ind w:left="576"/>
        <w:contextualSpacing w:val="0"/>
        <w:rPr>
          <w:rFonts w:ascii="Book Antiqua" w:eastAsia="Bookman Old Style" w:hAnsi="Book Antiqua" w:cs="Arial"/>
          <w:b/>
          <w:bCs/>
          <w:sz w:val="22"/>
          <w:szCs w:val="22"/>
          <w:u w:val="single" w:color="000000"/>
        </w:rPr>
      </w:pPr>
      <w:r w:rsidRPr="007E4D74">
        <w:rPr>
          <w:rFonts w:ascii="Book Antiqua" w:hAnsi="Book Antiqua" w:cs="Arial"/>
          <w:sz w:val="22"/>
          <w:szCs w:val="22"/>
        </w:rPr>
        <w:t xml:space="preserve">Responsible to </w:t>
      </w:r>
      <w:r>
        <w:rPr>
          <w:rFonts w:ascii="Book Antiqua" w:hAnsi="Book Antiqua" w:cs="Arial"/>
          <w:sz w:val="22"/>
          <w:szCs w:val="22"/>
        </w:rPr>
        <w:t xml:space="preserve">ensure that client retention </w:t>
      </w:r>
      <w:r w:rsidR="00916F1D">
        <w:rPr>
          <w:rFonts w:ascii="Book Antiqua" w:hAnsi="Book Antiqua" w:cs="Arial"/>
          <w:sz w:val="22"/>
          <w:szCs w:val="22"/>
        </w:rPr>
        <w:t>rate and</w:t>
      </w:r>
      <w:r>
        <w:rPr>
          <w:rFonts w:ascii="Book Antiqua" w:hAnsi="Book Antiqua" w:cs="Arial"/>
          <w:sz w:val="22"/>
          <w:szCs w:val="22"/>
        </w:rPr>
        <w:t xml:space="preserve"> average loan size is increased </w:t>
      </w:r>
    </w:p>
    <w:p w:rsidR="00C40300" w:rsidRPr="007E4D74" w:rsidRDefault="00C40300" w:rsidP="00C40300">
      <w:pPr>
        <w:pStyle w:val="ListParagraph"/>
        <w:widowControl w:val="0"/>
        <w:numPr>
          <w:ilvl w:val="0"/>
          <w:numId w:val="1"/>
        </w:numPr>
        <w:spacing w:line="360" w:lineRule="auto"/>
        <w:ind w:left="576"/>
        <w:contextualSpacing w:val="0"/>
        <w:rPr>
          <w:rFonts w:ascii="Book Antiqua" w:eastAsia="Bookman Old Style" w:hAnsi="Book Antiqua" w:cs="Arial"/>
          <w:b/>
          <w:bCs/>
          <w:sz w:val="22"/>
          <w:szCs w:val="22"/>
          <w:u w:val="single" w:color="000000"/>
        </w:rPr>
      </w:pPr>
      <w:r>
        <w:rPr>
          <w:rFonts w:ascii="Book Antiqua" w:hAnsi="Book Antiqua" w:cs="Arial"/>
          <w:sz w:val="22"/>
          <w:szCs w:val="22"/>
        </w:rPr>
        <w:t>Maintain Zero (0) PAR (Portfolio At Risk)</w:t>
      </w:r>
    </w:p>
    <w:p w:rsidR="00C40300" w:rsidRPr="007E4D74" w:rsidRDefault="00C40300" w:rsidP="00C40300">
      <w:pPr>
        <w:pStyle w:val="ListParagraph"/>
        <w:widowControl w:val="0"/>
        <w:numPr>
          <w:ilvl w:val="0"/>
          <w:numId w:val="1"/>
        </w:numPr>
        <w:spacing w:line="360" w:lineRule="auto"/>
        <w:ind w:left="576"/>
        <w:contextualSpacing w:val="0"/>
        <w:rPr>
          <w:rFonts w:ascii="Book Antiqua" w:eastAsia="Bookman Old Style" w:hAnsi="Book Antiqua" w:cs="Arial"/>
          <w:b/>
          <w:bCs/>
          <w:sz w:val="22"/>
          <w:szCs w:val="22"/>
          <w:u w:val="single" w:color="000000"/>
        </w:rPr>
      </w:pPr>
      <w:r w:rsidRPr="007E4D74">
        <w:rPr>
          <w:rFonts w:ascii="Book Antiqua" w:hAnsi="Book Antiqua" w:cs="Arial"/>
          <w:sz w:val="22"/>
          <w:szCs w:val="22"/>
        </w:rPr>
        <w:t>Any other duty/task assigned by the management.</w:t>
      </w:r>
    </w:p>
    <w:p w:rsidR="00A87AB8" w:rsidRDefault="00A87AB8" w:rsidP="00A87AB8">
      <w:pPr>
        <w:widowControl w:val="0"/>
        <w:autoSpaceDE w:val="0"/>
        <w:autoSpaceDN w:val="0"/>
        <w:adjustRightInd w:val="0"/>
        <w:ind w:left="120"/>
        <w:rPr>
          <w:b/>
          <w:bCs/>
          <w:spacing w:val="1"/>
          <w:sz w:val="24"/>
          <w:szCs w:val="24"/>
        </w:rPr>
      </w:pPr>
    </w:p>
    <w:p w:rsidR="00A87AB8" w:rsidRDefault="00A87AB8" w:rsidP="00A87AB8">
      <w:pPr>
        <w:widowControl w:val="0"/>
        <w:autoSpaceDE w:val="0"/>
        <w:autoSpaceDN w:val="0"/>
        <w:adjustRightInd w:val="0"/>
        <w:ind w:left="120"/>
        <w:rPr>
          <w:sz w:val="24"/>
          <w:szCs w:val="24"/>
        </w:rPr>
      </w:pPr>
      <w:r>
        <w:rPr>
          <w:b/>
          <w:bCs/>
          <w:spacing w:val="1"/>
          <w:sz w:val="24"/>
          <w:szCs w:val="24"/>
        </w:rPr>
        <w:t>Sk</w:t>
      </w:r>
      <w:r>
        <w:rPr>
          <w:b/>
          <w:bCs/>
          <w:sz w:val="24"/>
          <w:szCs w:val="24"/>
        </w:rPr>
        <w:t>i</w:t>
      </w:r>
      <w:r>
        <w:rPr>
          <w:b/>
          <w:bCs/>
          <w:spacing w:val="1"/>
          <w:sz w:val="24"/>
          <w:szCs w:val="24"/>
        </w:rPr>
        <w:t>l</w:t>
      </w:r>
      <w:r>
        <w:rPr>
          <w:b/>
          <w:bCs/>
          <w:sz w:val="24"/>
          <w:szCs w:val="24"/>
        </w:rPr>
        <w:t>l</w:t>
      </w:r>
      <w:r>
        <w:rPr>
          <w:b/>
          <w:bCs/>
          <w:spacing w:val="-2"/>
          <w:sz w:val="24"/>
          <w:szCs w:val="24"/>
        </w:rPr>
        <w:t>s</w:t>
      </w:r>
      <w:r>
        <w:rPr>
          <w:b/>
          <w:bCs/>
          <w:sz w:val="24"/>
          <w:szCs w:val="24"/>
        </w:rPr>
        <w:t>/</w:t>
      </w:r>
      <w:r>
        <w:rPr>
          <w:b/>
          <w:bCs/>
          <w:spacing w:val="1"/>
          <w:sz w:val="24"/>
          <w:szCs w:val="24"/>
        </w:rPr>
        <w:t>Qu</w:t>
      </w:r>
      <w:r>
        <w:rPr>
          <w:b/>
          <w:bCs/>
          <w:spacing w:val="-2"/>
          <w:sz w:val="24"/>
          <w:szCs w:val="24"/>
        </w:rPr>
        <w:t>a</w:t>
      </w:r>
      <w:r>
        <w:rPr>
          <w:b/>
          <w:bCs/>
          <w:sz w:val="24"/>
          <w:szCs w:val="24"/>
        </w:rPr>
        <w:t>l</w:t>
      </w:r>
      <w:r>
        <w:rPr>
          <w:b/>
          <w:bCs/>
          <w:spacing w:val="-1"/>
          <w:sz w:val="24"/>
          <w:szCs w:val="24"/>
        </w:rPr>
        <w:t>i</w:t>
      </w:r>
      <w:r>
        <w:rPr>
          <w:b/>
          <w:bCs/>
          <w:spacing w:val="1"/>
          <w:sz w:val="24"/>
          <w:szCs w:val="24"/>
        </w:rPr>
        <w:t>f</w:t>
      </w:r>
      <w:r>
        <w:rPr>
          <w:b/>
          <w:bCs/>
          <w:sz w:val="24"/>
          <w:szCs w:val="24"/>
        </w:rPr>
        <w:t>ica</w:t>
      </w:r>
      <w:r>
        <w:rPr>
          <w:b/>
          <w:bCs/>
          <w:spacing w:val="-1"/>
          <w:sz w:val="24"/>
          <w:szCs w:val="24"/>
        </w:rPr>
        <w:t>t</w:t>
      </w:r>
      <w:r>
        <w:rPr>
          <w:b/>
          <w:bCs/>
          <w:sz w:val="24"/>
          <w:szCs w:val="24"/>
        </w:rPr>
        <w:t>io</w:t>
      </w:r>
      <w:r>
        <w:rPr>
          <w:b/>
          <w:bCs/>
          <w:spacing w:val="1"/>
          <w:sz w:val="24"/>
          <w:szCs w:val="24"/>
        </w:rPr>
        <w:t>n</w:t>
      </w:r>
      <w:r>
        <w:rPr>
          <w:b/>
          <w:bCs/>
          <w:sz w:val="24"/>
          <w:szCs w:val="24"/>
        </w:rPr>
        <w:t>/Ex</w:t>
      </w:r>
      <w:r>
        <w:rPr>
          <w:b/>
          <w:bCs/>
          <w:spacing w:val="-2"/>
          <w:sz w:val="24"/>
          <w:szCs w:val="24"/>
        </w:rPr>
        <w:t>p</w:t>
      </w:r>
      <w:r>
        <w:rPr>
          <w:b/>
          <w:bCs/>
          <w:spacing w:val="-1"/>
          <w:sz w:val="24"/>
          <w:szCs w:val="24"/>
        </w:rPr>
        <w:t>er</w:t>
      </w:r>
      <w:r>
        <w:rPr>
          <w:b/>
          <w:bCs/>
          <w:sz w:val="24"/>
          <w:szCs w:val="24"/>
        </w:rPr>
        <w:t>ienc</w:t>
      </w:r>
      <w:r>
        <w:rPr>
          <w:b/>
          <w:bCs/>
          <w:spacing w:val="1"/>
          <w:sz w:val="24"/>
          <w:szCs w:val="24"/>
        </w:rPr>
        <w:t>e</w:t>
      </w:r>
      <w:r>
        <w:rPr>
          <w:b/>
          <w:bCs/>
          <w:sz w:val="24"/>
          <w:szCs w:val="24"/>
        </w:rPr>
        <w:t>:</w:t>
      </w:r>
    </w:p>
    <w:p w:rsidR="00A87AB8" w:rsidRDefault="00A87AB8" w:rsidP="00A87AB8">
      <w:pPr>
        <w:widowControl w:val="0"/>
        <w:autoSpaceDE w:val="0"/>
        <w:autoSpaceDN w:val="0"/>
        <w:adjustRightInd w:val="0"/>
        <w:spacing w:before="3" w:line="120" w:lineRule="exact"/>
        <w:rPr>
          <w:sz w:val="12"/>
          <w:szCs w:val="12"/>
        </w:rPr>
      </w:pP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Pr>
          <w:rFonts w:ascii="Book Antiqua" w:hAnsi="Book Antiqua" w:cs="Arial"/>
          <w:sz w:val="22"/>
          <w:szCs w:val="22"/>
        </w:rPr>
        <w:t xml:space="preserve">Holder of minimum bachelor’s degree preferable in Business Administration;   </w:t>
      </w: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Minimu</w:t>
      </w:r>
      <w:r>
        <w:rPr>
          <w:rFonts w:ascii="Book Antiqua" w:hAnsi="Book Antiqua" w:cs="Arial"/>
          <w:sz w:val="22"/>
          <w:szCs w:val="22"/>
        </w:rPr>
        <w:t>m of 04 years working experience in Micro Finance industry;</w:t>
      </w: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Team spirit and leadership qualities;</w:t>
      </w: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 xml:space="preserve">Willingness to learn and adjust with the technological expansions; </w:t>
      </w: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Well organized, diligent and proactive;</w:t>
      </w: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Able to work with people at all leve</w:t>
      </w:r>
      <w:r>
        <w:rPr>
          <w:rFonts w:ascii="Book Antiqua" w:hAnsi="Book Antiqua" w:cs="Arial"/>
          <w:sz w:val="22"/>
          <w:szCs w:val="22"/>
        </w:rPr>
        <w:t>ls across the departmental</w:t>
      </w:r>
      <w:r w:rsidRPr="00A87AB8">
        <w:rPr>
          <w:rFonts w:ascii="Book Antiqua" w:hAnsi="Book Antiqua" w:cs="Arial"/>
          <w:sz w:val="22"/>
          <w:szCs w:val="22"/>
        </w:rPr>
        <w:t xml:space="preserve"> hierarchy;</w:t>
      </w: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Strong communication and interpersonal skills, that is the ability to effectively present ideas, both verbally and visually;</w:t>
      </w: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Strong organizational skills, attention to details and the ability to work under pressure and deadline-oriented;</w:t>
      </w:r>
    </w:p>
    <w:p w:rsidR="00A87AB8" w:rsidRPr="00A87AB8" w:rsidRDefault="00A87AB8" w:rsidP="00A87AB8">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Willing to undertake regular field visits and in</w:t>
      </w:r>
      <w:r>
        <w:rPr>
          <w:rFonts w:ascii="Book Antiqua" w:hAnsi="Book Antiqua" w:cs="Arial"/>
          <w:sz w:val="22"/>
          <w:szCs w:val="22"/>
        </w:rPr>
        <w:t>teract with clients</w:t>
      </w:r>
      <w:r w:rsidRPr="00A87AB8">
        <w:rPr>
          <w:rFonts w:ascii="Book Antiqua" w:hAnsi="Book Antiqua" w:cs="Arial"/>
          <w:sz w:val="22"/>
          <w:szCs w:val="22"/>
        </w:rPr>
        <w:t xml:space="preserve"> and different stakeholders;</w:t>
      </w:r>
    </w:p>
    <w:p w:rsidR="00941CDB" w:rsidRDefault="00A87AB8" w:rsidP="009C6F1A">
      <w:pPr>
        <w:pStyle w:val="ListParagraph"/>
        <w:numPr>
          <w:ilvl w:val="0"/>
          <w:numId w:val="1"/>
        </w:numPr>
        <w:autoSpaceDE w:val="0"/>
        <w:autoSpaceDN w:val="0"/>
        <w:adjustRightInd w:val="0"/>
        <w:spacing w:line="360" w:lineRule="auto"/>
        <w:ind w:left="576"/>
        <w:contextualSpacing w:val="0"/>
        <w:rPr>
          <w:rFonts w:ascii="Book Antiqua" w:hAnsi="Book Antiqua" w:cs="Arial"/>
          <w:sz w:val="22"/>
          <w:szCs w:val="22"/>
        </w:rPr>
      </w:pPr>
      <w:r w:rsidRPr="00A87AB8">
        <w:rPr>
          <w:rFonts w:ascii="Book Antiqua" w:hAnsi="Book Antiqua" w:cs="Arial"/>
          <w:sz w:val="22"/>
          <w:szCs w:val="22"/>
        </w:rPr>
        <w:t xml:space="preserve">Computer skills particularly Microsoft Word, </w:t>
      </w:r>
      <w:r w:rsidR="00BD5E28">
        <w:rPr>
          <w:rFonts w:ascii="Book Antiqua" w:hAnsi="Book Antiqua" w:cs="Arial"/>
          <w:sz w:val="22"/>
          <w:szCs w:val="22"/>
        </w:rPr>
        <w:t xml:space="preserve"> </w:t>
      </w:r>
      <w:r w:rsidRPr="00A87AB8">
        <w:rPr>
          <w:rFonts w:ascii="Book Antiqua" w:hAnsi="Book Antiqua" w:cs="Arial"/>
          <w:sz w:val="22"/>
          <w:szCs w:val="22"/>
        </w:rPr>
        <w:t>Excel and Power Point;</w:t>
      </w:r>
    </w:p>
    <w:p w:rsidR="00E80142" w:rsidRDefault="00E80142" w:rsidP="00E80142">
      <w:pPr>
        <w:autoSpaceDE w:val="0"/>
        <w:autoSpaceDN w:val="0"/>
        <w:adjustRightInd w:val="0"/>
        <w:spacing w:line="360" w:lineRule="auto"/>
        <w:rPr>
          <w:rFonts w:ascii="Book Antiqua" w:hAnsi="Book Antiqua" w:cs="Arial"/>
          <w:b/>
          <w:sz w:val="22"/>
          <w:szCs w:val="22"/>
          <w:u w:val="single"/>
        </w:rPr>
      </w:pPr>
      <w:r w:rsidRPr="00E80142">
        <w:rPr>
          <w:rFonts w:ascii="Book Antiqua" w:hAnsi="Book Antiqua" w:cs="Arial"/>
          <w:b/>
          <w:sz w:val="22"/>
          <w:szCs w:val="22"/>
          <w:u w:val="single"/>
        </w:rPr>
        <w:t>Perks and Privileges;</w:t>
      </w:r>
    </w:p>
    <w:p w:rsidR="00E80142" w:rsidRPr="00E80142" w:rsidRDefault="00E80142" w:rsidP="00E80142">
      <w:pPr>
        <w:pStyle w:val="ListParagraph"/>
        <w:numPr>
          <w:ilvl w:val="0"/>
          <w:numId w:val="1"/>
        </w:numPr>
        <w:autoSpaceDE w:val="0"/>
        <w:autoSpaceDN w:val="0"/>
        <w:adjustRightInd w:val="0"/>
        <w:spacing w:line="360" w:lineRule="auto"/>
        <w:ind w:left="576"/>
        <w:contextualSpacing w:val="0"/>
        <w:rPr>
          <w:rFonts w:ascii="Book Antiqua" w:hAnsi="Book Antiqua" w:cs="Arial"/>
          <w:b/>
          <w:sz w:val="22"/>
          <w:szCs w:val="22"/>
          <w:u w:val="single"/>
        </w:rPr>
      </w:pPr>
      <w:r>
        <w:rPr>
          <w:rFonts w:ascii="Book Antiqua" w:hAnsi="Book Antiqua" w:cs="Arial"/>
          <w:sz w:val="22"/>
          <w:szCs w:val="22"/>
        </w:rPr>
        <w:t>Handsome salary package</w:t>
      </w:r>
      <w:r w:rsidR="00A7730D">
        <w:rPr>
          <w:rFonts w:ascii="Book Antiqua" w:hAnsi="Book Antiqua" w:cs="Arial"/>
          <w:sz w:val="22"/>
          <w:szCs w:val="22"/>
        </w:rPr>
        <w:t xml:space="preserve"> ranges 40-45</w:t>
      </w:r>
      <w:r>
        <w:rPr>
          <w:rFonts w:ascii="Book Antiqua" w:hAnsi="Book Antiqua" w:cs="Arial"/>
          <w:sz w:val="22"/>
          <w:szCs w:val="22"/>
        </w:rPr>
        <w:t>;</w:t>
      </w:r>
    </w:p>
    <w:p w:rsidR="00E80142" w:rsidRPr="00E80142" w:rsidRDefault="00E80142" w:rsidP="00E80142">
      <w:pPr>
        <w:pStyle w:val="ListParagraph"/>
        <w:numPr>
          <w:ilvl w:val="0"/>
          <w:numId w:val="1"/>
        </w:numPr>
        <w:autoSpaceDE w:val="0"/>
        <w:autoSpaceDN w:val="0"/>
        <w:adjustRightInd w:val="0"/>
        <w:spacing w:line="360" w:lineRule="auto"/>
        <w:ind w:left="576"/>
        <w:contextualSpacing w:val="0"/>
        <w:rPr>
          <w:rFonts w:ascii="Book Antiqua" w:hAnsi="Book Antiqua" w:cs="Arial"/>
          <w:b/>
          <w:sz w:val="22"/>
          <w:szCs w:val="22"/>
          <w:u w:val="single"/>
        </w:rPr>
      </w:pPr>
      <w:r>
        <w:rPr>
          <w:rFonts w:ascii="Book Antiqua" w:hAnsi="Book Antiqua" w:cs="Arial"/>
          <w:sz w:val="22"/>
          <w:szCs w:val="22"/>
        </w:rPr>
        <w:t>Company maintained car;</w:t>
      </w:r>
    </w:p>
    <w:p w:rsidR="00E80142" w:rsidRPr="00E80142" w:rsidRDefault="00E80142" w:rsidP="00E80142">
      <w:pPr>
        <w:pStyle w:val="ListParagraph"/>
        <w:numPr>
          <w:ilvl w:val="0"/>
          <w:numId w:val="1"/>
        </w:numPr>
        <w:autoSpaceDE w:val="0"/>
        <w:autoSpaceDN w:val="0"/>
        <w:adjustRightInd w:val="0"/>
        <w:spacing w:line="360" w:lineRule="auto"/>
        <w:ind w:left="576"/>
        <w:contextualSpacing w:val="0"/>
        <w:rPr>
          <w:rFonts w:ascii="Book Antiqua" w:hAnsi="Book Antiqua" w:cs="Arial"/>
          <w:b/>
          <w:sz w:val="22"/>
          <w:szCs w:val="22"/>
          <w:u w:val="single"/>
        </w:rPr>
      </w:pPr>
      <w:r>
        <w:rPr>
          <w:rFonts w:ascii="Book Antiqua" w:hAnsi="Book Antiqua" w:cs="Arial"/>
          <w:sz w:val="22"/>
          <w:szCs w:val="22"/>
        </w:rPr>
        <w:t>Target based monthly incentives;</w:t>
      </w:r>
    </w:p>
    <w:p w:rsidR="00E80142" w:rsidRPr="00E80142" w:rsidRDefault="00E80142" w:rsidP="00E80142">
      <w:pPr>
        <w:pStyle w:val="ListParagraph"/>
        <w:numPr>
          <w:ilvl w:val="0"/>
          <w:numId w:val="1"/>
        </w:numPr>
        <w:autoSpaceDE w:val="0"/>
        <w:autoSpaceDN w:val="0"/>
        <w:adjustRightInd w:val="0"/>
        <w:spacing w:line="360" w:lineRule="auto"/>
        <w:ind w:left="576"/>
        <w:contextualSpacing w:val="0"/>
        <w:rPr>
          <w:rFonts w:ascii="Book Antiqua" w:hAnsi="Book Antiqua" w:cs="Arial"/>
          <w:b/>
          <w:sz w:val="22"/>
          <w:szCs w:val="22"/>
          <w:u w:val="single"/>
        </w:rPr>
      </w:pPr>
      <w:r>
        <w:rPr>
          <w:rFonts w:ascii="Book Antiqua" w:hAnsi="Book Antiqua" w:cs="Arial"/>
          <w:sz w:val="22"/>
          <w:szCs w:val="22"/>
        </w:rPr>
        <w:lastRenderedPageBreak/>
        <w:t>Performance based annual increments;</w:t>
      </w:r>
    </w:p>
    <w:p w:rsidR="00E80142" w:rsidRPr="00177519" w:rsidRDefault="00E80142" w:rsidP="00E80142">
      <w:pPr>
        <w:pStyle w:val="ListParagraph"/>
        <w:numPr>
          <w:ilvl w:val="0"/>
          <w:numId w:val="1"/>
        </w:numPr>
        <w:autoSpaceDE w:val="0"/>
        <w:autoSpaceDN w:val="0"/>
        <w:adjustRightInd w:val="0"/>
        <w:spacing w:line="360" w:lineRule="auto"/>
        <w:ind w:left="576"/>
        <w:contextualSpacing w:val="0"/>
        <w:rPr>
          <w:rFonts w:ascii="Book Antiqua" w:hAnsi="Book Antiqua" w:cs="Arial"/>
          <w:b/>
          <w:sz w:val="22"/>
          <w:szCs w:val="22"/>
          <w:u w:val="single"/>
        </w:rPr>
      </w:pPr>
      <w:r>
        <w:rPr>
          <w:rFonts w:ascii="Book Antiqua" w:hAnsi="Book Antiqua" w:cs="Arial"/>
          <w:sz w:val="22"/>
          <w:szCs w:val="22"/>
        </w:rPr>
        <w:t>Provident fund, Group life insurance;</w:t>
      </w:r>
    </w:p>
    <w:p w:rsidR="00177519" w:rsidRDefault="00177519" w:rsidP="00177519">
      <w:pPr>
        <w:autoSpaceDE w:val="0"/>
        <w:autoSpaceDN w:val="0"/>
        <w:adjustRightInd w:val="0"/>
        <w:spacing w:line="360" w:lineRule="auto"/>
        <w:rPr>
          <w:rFonts w:ascii="Book Antiqua" w:hAnsi="Book Antiqua" w:cs="Arial"/>
          <w:b/>
          <w:sz w:val="22"/>
          <w:szCs w:val="22"/>
          <w:u w:val="single"/>
        </w:rPr>
      </w:pPr>
    </w:p>
    <w:p w:rsidR="00177519" w:rsidRPr="00BB0962" w:rsidRDefault="00177519" w:rsidP="00177519">
      <w:pPr>
        <w:spacing w:line="36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p>
    <w:p w:rsidR="00177519" w:rsidRPr="00BB0962" w:rsidRDefault="00177519" w:rsidP="00177519">
      <w:pPr>
        <w:shd w:val="clear" w:color="auto" w:fill="BFBFBF"/>
        <w:spacing w:line="360" w:lineRule="auto"/>
        <w:ind w:left="360"/>
        <w:jc w:val="center"/>
        <w:rPr>
          <w:rFonts w:ascii="Book Antiqua" w:hAnsi="Book Antiqua"/>
          <w:b/>
          <w:sz w:val="24"/>
          <w:szCs w:val="24"/>
        </w:rPr>
      </w:pPr>
      <w:r w:rsidRPr="00BB0962">
        <w:rPr>
          <w:rFonts w:ascii="Book Antiqua" w:hAnsi="Book Antiqua"/>
          <w:b/>
          <w:sz w:val="24"/>
          <w:szCs w:val="24"/>
        </w:rPr>
        <w:t>Interested Candidates may send their resume with a covering letter at</w:t>
      </w:r>
    </w:p>
    <w:p w:rsidR="00177519" w:rsidRDefault="004C6A9C" w:rsidP="00177519">
      <w:pPr>
        <w:shd w:val="clear" w:color="auto" w:fill="BFBFBF"/>
        <w:spacing w:line="360" w:lineRule="auto"/>
        <w:ind w:left="360"/>
        <w:jc w:val="center"/>
        <w:rPr>
          <w:rFonts w:ascii="Book Antiqua" w:hAnsi="Book Antiqua"/>
          <w:b/>
          <w:sz w:val="24"/>
          <w:szCs w:val="24"/>
        </w:rPr>
      </w:pPr>
      <w:hyperlink r:id="rId6" w:history="1">
        <w:r w:rsidR="00177519" w:rsidRPr="003644E8">
          <w:rPr>
            <w:rStyle w:val="Hyperlink"/>
            <w:rFonts w:ascii="Book Antiqua" w:hAnsi="Book Antiqua"/>
            <w:b/>
            <w:sz w:val="24"/>
            <w:szCs w:val="24"/>
          </w:rPr>
          <w:t>jobs@mojaz.org</w:t>
        </w:r>
      </w:hyperlink>
    </w:p>
    <w:p w:rsidR="00177519" w:rsidRPr="00BB0962" w:rsidRDefault="00177519" w:rsidP="00177519">
      <w:pPr>
        <w:shd w:val="clear" w:color="auto" w:fill="BFBFBF"/>
        <w:spacing w:line="360" w:lineRule="auto"/>
        <w:ind w:left="360"/>
        <w:jc w:val="center"/>
        <w:rPr>
          <w:rFonts w:ascii="Book Antiqua" w:hAnsi="Book Antiqua"/>
          <w:b/>
          <w:sz w:val="24"/>
          <w:szCs w:val="24"/>
        </w:rPr>
      </w:pPr>
      <w:r>
        <w:rPr>
          <w:rFonts w:ascii="Book Antiqua" w:hAnsi="Book Antiqua"/>
          <w:b/>
          <w:sz w:val="24"/>
          <w:szCs w:val="24"/>
        </w:rPr>
        <w:t>Mention name of the position in subject</w:t>
      </w:r>
    </w:p>
    <w:p w:rsidR="00177519" w:rsidRPr="00BB0962" w:rsidRDefault="00177519" w:rsidP="00177519">
      <w:pPr>
        <w:shd w:val="clear" w:color="auto" w:fill="BFBFBF"/>
        <w:spacing w:line="360" w:lineRule="auto"/>
        <w:ind w:left="360" w:firstLine="360"/>
        <w:jc w:val="center"/>
        <w:rPr>
          <w:rFonts w:ascii="Book Antiqua" w:hAnsi="Book Antiqua"/>
          <w:b/>
          <w:sz w:val="24"/>
          <w:szCs w:val="24"/>
        </w:rPr>
      </w:pPr>
      <w:r>
        <w:rPr>
          <w:rFonts w:ascii="Book Antiqua" w:hAnsi="Book Antiqua"/>
          <w:b/>
          <w:sz w:val="24"/>
          <w:szCs w:val="24"/>
        </w:rPr>
        <w:t>Last date for apply</w:t>
      </w:r>
      <w:r w:rsidRPr="00BB0962">
        <w:rPr>
          <w:rFonts w:ascii="Book Antiqua" w:hAnsi="Book Antiqua"/>
          <w:b/>
          <w:sz w:val="24"/>
          <w:szCs w:val="24"/>
        </w:rPr>
        <w:t xml:space="preserve"> is</w:t>
      </w:r>
      <w:r w:rsidR="00DE40DA">
        <w:rPr>
          <w:rFonts w:ascii="Book Antiqua" w:hAnsi="Book Antiqua"/>
          <w:b/>
          <w:sz w:val="24"/>
          <w:szCs w:val="24"/>
        </w:rPr>
        <w:t xml:space="preserve"> July 30</w:t>
      </w:r>
      <w:r>
        <w:rPr>
          <w:rFonts w:ascii="Book Antiqua" w:hAnsi="Book Antiqua"/>
          <w:b/>
          <w:sz w:val="24"/>
          <w:szCs w:val="24"/>
        </w:rPr>
        <w:t>, 2018</w:t>
      </w:r>
      <w:r w:rsidRPr="008A2353">
        <w:rPr>
          <w:rFonts w:ascii="Book Antiqua" w:hAnsi="Book Antiqua"/>
          <w:b/>
          <w:sz w:val="24"/>
          <w:szCs w:val="24"/>
        </w:rPr>
        <w:t>.</w:t>
      </w:r>
    </w:p>
    <w:p w:rsidR="00177519" w:rsidRPr="00BB0962" w:rsidRDefault="00177519" w:rsidP="00177519">
      <w:pPr>
        <w:shd w:val="clear" w:color="auto" w:fill="BFBFBF"/>
        <w:spacing w:line="360" w:lineRule="auto"/>
        <w:ind w:left="360"/>
        <w:jc w:val="center"/>
        <w:rPr>
          <w:rFonts w:ascii="Book Antiqua" w:hAnsi="Book Antiqua"/>
          <w:b/>
          <w:sz w:val="24"/>
          <w:szCs w:val="24"/>
        </w:rPr>
      </w:pPr>
      <w:r w:rsidRPr="00BB0962">
        <w:rPr>
          <w:rFonts w:ascii="Book Antiqua" w:hAnsi="Book Antiqua"/>
          <w:b/>
          <w:sz w:val="24"/>
          <w:szCs w:val="24"/>
        </w:rPr>
        <w:t>Only short listed candidates will be called for an interview</w:t>
      </w:r>
    </w:p>
    <w:p w:rsidR="00177519" w:rsidRPr="00BB0962" w:rsidRDefault="00177519" w:rsidP="00177519">
      <w:pPr>
        <w:shd w:val="clear" w:color="auto" w:fill="BFBFBF"/>
        <w:spacing w:line="360" w:lineRule="auto"/>
        <w:ind w:left="360"/>
        <w:jc w:val="center"/>
        <w:rPr>
          <w:rFonts w:ascii="Book Antiqua" w:hAnsi="Book Antiqua"/>
          <w:b/>
          <w:sz w:val="24"/>
          <w:szCs w:val="24"/>
        </w:rPr>
      </w:pPr>
      <w:r w:rsidRPr="00BB0962">
        <w:rPr>
          <w:rFonts w:ascii="Book Antiqua" w:hAnsi="Book Antiqua"/>
          <w:b/>
          <w:sz w:val="24"/>
          <w:szCs w:val="24"/>
        </w:rPr>
        <w:t>TA/DA is not admissible</w:t>
      </w:r>
    </w:p>
    <w:p w:rsidR="00177519" w:rsidRPr="00BB0962" w:rsidRDefault="00853FA5" w:rsidP="00177519">
      <w:pPr>
        <w:shd w:val="clear" w:color="auto" w:fill="BFBFBF"/>
        <w:spacing w:line="360" w:lineRule="auto"/>
        <w:ind w:left="360" w:firstLine="360"/>
        <w:jc w:val="center"/>
        <w:rPr>
          <w:rFonts w:ascii="Book Antiqua" w:hAnsi="Book Antiqua"/>
          <w:b/>
          <w:sz w:val="24"/>
          <w:szCs w:val="24"/>
        </w:rPr>
      </w:pPr>
      <w:r>
        <w:rPr>
          <w:rFonts w:ascii="Book Antiqua" w:hAnsi="Book Antiqua"/>
          <w:b/>
          <w:sz w:val="24"/>
          <w:szCs w:val="24"/>
        </w:rPr>
        <w:t>MOJAZ Support Program</w:t>
      </w:r>
      <w:r w:rsidR="00177519" w:rsidRPr="00BB0962">
        <w:rPr>
          <w:rFonts w:ascii="Book Antiqua" w:hAnsi="Book Antiqua"/>
          <w:b/>
          <w:sz w:val="24"/>
          <w:szCs w:val="24"/>
        </w:rPr>
        <w:t xml:space="preserve"> is an equal opportunity employer</w:t>
      </w:r>
    </w:p>
    <w:p w:rsidR="00177519" w:rsidRPr="00177519" w:rsidRDefault="00177519" w:rsidP="00177519">
      <w:pPr>
        <w:autoSpaceDE w:val="0"/>
        <w:autoSpaceDN w:val="0"/>
        <w:adjustRightInd w:val="0"/>
        <w:spacing w:line="360" w:lineRule="auto"/>
        <w:rPr>
          <w:rFonts w:ascii="Book Antiqua" w:hAnsi="Book Antiqua" w:cs="Arial"/>
          <w:b/>
          <w:sz w:val="22"/>
          <w:szCs w:val="22"/>
          <w:u w:val="single"/>
        </w:rPr>
      </w:pPr>
    </w:p>
    <w:sectPr w:rsidR="00177519" w:rsidRPr="00177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563D"/>
    <w:multiLevelType w:val="hybridMultilevel"/>
    <w:tmpl w:val="D37E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93EB3"/>
    <w:multiLevelType w:val="hybridMultilevel"/>
    <w:tmpl w:val="268C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25E17"/>
    <w:multiLevelType w:val="multilevel"/>
    <w:tmpl w:val="C4545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B54ADA"/>
    <w:multiLevelType w:val="hybridMultilevel"/>
    <w:tmpl w:val="C1F0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CE1BB1"/>
    <w:multiLevelType w:val="multilevel"/>
    <w:tmpl w:val="1618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4F106E"/>
    <w:multiLevelType w:val="hybridMultilevel"/>
    <w:tmpl w:val="E614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1E152A"/>
    <w:multiLevelType w:val="hybridMultilevel"/>
    <w:tmpl w:val="200E14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B932210A">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9D"/>
    <w:rsid w:val="000A0B66"/>
    <w:rsid w:val="000D2F88"/>
    <w:rsid w:val="00113060"/>
    <w:rsid w:val="00177519"/>
    <w:rsid w:val="004C6A9C"/>
    <w:rsid w:val="00706D0D"/>
    <w:rsid w:val="00713824"/>
    <w:rsid w:val="00853FA5"/>
    <w:rsid w:val="00916F1D"/>
    <w:rsid w:val="00921F60"/>
    <w:rsid w:val="00941CDB"/>
    <w:rsid w:val="009C6F1A"/>
    <w:rsid w:val="00A7730D"/>
    <w:rsid w:val="00A87AB8"/>
    <w:rsid w:val="00B54E05"/>
    <w:rsid w:val="00BD5E28"/>
    <w:rsid w:val="00C40300"/>
    <w:rsid w:val="00C4425B"/>
    <w:rsid w:val="00C7379D"/>
    <w:rsid w:val="00D7241E"/>
    <w:rsid w:val="00DE40DA"/>
    <w:rsid w:val="00E80142"/>
    <w:rsid w:val="00E87DDE"/>
    <w:rsid w:val="00EA5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0EB3D-A522-4DA7-9DE4-0EA71B61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0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0300"/>
    <w:pPr>
      <w:spacing w:line="360" w:lineRule="auto"/>
      <w:jc w:val="both"/>
    </w:pPr>
    <w:rPr>
      <w:sz w:val="24"/>
    </w:rPr>
  </w:style>
  <w:style w:type="character" w:customStyle="1" w:styleId="BodyTextChar">
    <w:name w:val="Body Text Char"/>
    <w:basedOn w:val="DefaultParagraphFont"/>
    <w:link w:val="BodyText"/>
    <w:rsid w:val="00C4030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C40300"/>
    <w:pPr>
      <w:ind w:left="720"/>
      <w:contextualSpacing/>
    </w:pPr>
  </w:style>
  <w:style w:type="character" w:styleId="Hyperlink">
    <w:name w:val="Hyperlink"/>
    <w:basedOn w:val="DefaultParagraphFont"/>
    <w:uiPriority w:val="99"/>
    <w:unhideWhenUsed/>
    <w:rsid w:val="00177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233424">
      <w:bodyDiv w:val="1"/>
      <w:marLeft w:val="0"/>
      <w:marRight w:val="0"/>
      <w:marTop w:val="0"/>
      <w:marBottom w:val="0"/>
      <w:divBdr>
        <w:top w:val="none" w:sz="0" w:space="0" w:color="auto"/>
        <w:left w:val="none" w:sz="0" w:space="0" w:color="auto"/>
        <w:bottom w:val="none" w:sz="0" w:space="0" w:color="auto"/>
        <w:right w:val="none" w:sz="0" w:space="0" w:color="auto"/>
      </w:divBdr>
      <w:divsChild>
        <w:div w:id="660698396">
          <w:marLeft w:val="0"/>
          <w:marRight w:val="0"/>
          <w:marTop w:val="0"/>
          <w:marBottom w:val="0"/>
          <w:divBdr>
            <w:top w:val="none" w:sz="0" w:space="0" w:color="auto"/>
            <w:left w:val="none" w:sz="0" w:space="0" w:color="auto"/>
            <w:bottom w:val="none" w:sz="0" w:space="0" w:color="auto"/>
            <w:right w:val="none" w:sz="0" w:space="0" w:color="auto"/>
          </w:divBdr>
        </w:div>
        <w:div w:id="1730180204">
          <w:marLeft w:val="0"/>
          <w:marRight w:val="0"/>
          <w:marTop w:val="0"/>
          <w:marBottom w:val="0"/>
          <w:divBdr>
            <w:top w:val="none" w:sz="0" w:space="0" w:color="auto"/>
            <w:left w:val="none" w:sz="0" w:space="0" w:color="auto"/>
            <w:bottom w:val="none" w:sz="0" w:space="0" w:color="auto"/>
            <w:right w:val="none" w:sz="0" w:space="0" w:color="auto"/>
          </w:divBdr>
        </w:div>
        <w:div w:id="1821338088">
          <w:marLeft w:val="0"/>
          <w:marRight w:val="0"/>
          <w:marTop w:val="0"/>
          <w:marBottom w:val="0"/>
          <w:divBdr>
            <w:top w:val="none" w:sz="0" w:space="0" w:color="auto"/>
            <w:left w:val="none" w:sz="0" w:space="0" w:color="auto"/>
            <w:bottom w:val="none" w:sz="0" w:space="0" w:color="auto"/>
            <w:right w:val="none" w:sz="0" w:space="0" w:color="auto"/>
          </w:divBdr>
        </w:div>
        <w:div w:id="373778205">
          <w:marLeft w:val="0"/>
          <w:marRight w:val="0"/>
          <w:marTop w:val="0"/>
          <w:marBottom w:val="0"/>
          <w:divBdr>
            <w:top w:val="none" w:sz="0" w:space="0" w:color="auto"/>
            <w:left w:val="none" w:sz="0" w:space="0" w:color="auto"/>
            <w:bottom w:val="none" w:sz="0" w:space="0" w:color="auto"/>
            <w:right w:val="none" w:sz="0" w:space="0" w:color="auto"/>
          </w:divBdr>
        </w:div>
        <w:div w:id="1901284834">
          <w:marLeft w:val="0"/>
          <w:marRight w:val="0"/>
          <w:marTop w:val="0"/>
          <w:marBottom w:val="0"/>
          <w:divBdr>
            <w:top w:val="none" w:sz="0" w:space="0" w:color="auto"/>
            <w:left w:val="none" w:sz="0" w:space="0" w:color="auto"/>
            <w:bottom w:val="none" w:sz="0" w:space="0" w:color="auto"/>
            <w:right w:val="none" w:sz="0" w:space="0" w:color="auto"/>
          </w:divBdr>
        </w:div>
        <w:div w:id="2139182695">
          <w:marLeft w:val="0"/>
          <w:marRight w:val="0"/>
          <w:marTop w:val="0"/>
          <w:marBottom w:val="0"/>
          <w:divBdr>
            <w:top w:val="none" w:sz="0" w:space="0" w:color="auto"/>
            <w:left w:val="none" w:sz="0" w:space="0" w:color="auto"/>
            <w:bottom w:val="none" w:sz="0" w:space="0" w:color="auto"/>
            <w:right w:val="none" w:sz="0" w:space="0" w:color="auto"/>
          </w:divBdr>
        </w:div>
        <w:div w:id="1617642195">
          <w:marLeft w:val="0"/>
          <w:marRight w:val="0"/>
          <w:marTop w:val="0"/>
          <w:marBottom w:val="0"/>
          <w:divBdr>
            <w:top w:val="none" w:sz="0" w:space="0" w:color="auto"/>
            <w:left w:val="none" w:sz="0" w:space="0" w:color="auto"/>
            <w:bottom w:val="none" w:sz="0" w:space="0" w:color="auto"/>
            <w:right w:val="none" w:sz="0" w:space="0" w:color="auto"/>
          </w:divBdr>
        </w:div>
        <w:div w:id="67792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mojaz.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Ahmad Jamal</cp:lastModifiedBy>
  <cp:revision>2</cp:revision>
  <dcterms:created xsi:type="dcterms:W3CDTF">2018-07-28T05:56:00Z</dcterms:created>
  <dcterms:modified xsi:type="dcterms:W3CDTF">2018-07-28T05:56:00Z</dcterms:modified>
</cp:coreProperties>
</file>